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5F" w:rsidRDefault="0089295F" w:rsidP="0089295F">
      <w:pPr>
        <w:widowControl w:val="0"/>
        <w:suppressAutoHyphens/>
        <w:autoSpaceDN w:val="0"/>
        <w:spacing w:line="360" w:lineRule="auto"/>
        <w:jc w:val="right"/>
        <w:textAlignment w:val="baseline"/>
        <w:rPr>
          <w:rFonts w:eastAsia="Andale Sans UI" w:cs="Tahoma"/>
          <w:b/>
          <w:kern w:val="3"/>
          <w:lang w:eastAsia="en-US" w:bidi="en-US"/>
        </w:rPr>
      </w:pPr>
      <w:r>
        <w:rPr>
          <w:sz w:val="22"/>
          <w:szCs w:val="22"/>
        </w:rPr>
        <w:t xml:space="preserve"> </w:t>
      </w:r>
      <w:r w:rsidRPr="00EB6C92">
        <w:rPr>
          <w:sz w:val="22"/>
          <w:szCs w:val="22"/>
        </w:rPr>
        <w:t>Приложение № 2</w:t>
      </w:r>
    </w:p>
    <w:p w:rsidR="0089295F" w:rsidRDefault="0089295F" w:rsidP="0089295F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 w:cs="Tahoma"/>
          <w:b/>
          <w:kern w:val="3"/>
          <w:lang w:eastAsia="en-US" w:bidi="en-US"/>
        </w:rPr>
      </w:pPr>
    </w:p>
    <w:p w:rsidR="0089295F" w:rsidRPr="0089295F" w:rsidRDefault="0089295F" w:rsidP="0089295F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 w:cs="Tahoma"/>
          <w:b/>
          <w:kern w:val="3"/>
          <w:lang w:eastAsia="en-US" w:bidi="en-US"/>
        </w:rPr>
      </w:pPr>
      <w:r w:rsidRPr="0089295F">
        <w:rPr>
          <w:rFonts w:eastAsia="Andale Sans UI" w:cs="Tahoma"/>
          <w:b/>
          <w:kern w:val="3"/>
          <w:lang w:eastAsia="en-US" w:bidi="en-US"/>
        </w:rPr>
        <w:t>Критерии доступности и качества медицинской помощи</w:t>
      </w:r>
    </w:p>
    <w:p w:rsidR="0089295F" w:rsidRPr="0089295F" w:rsidRDefault="0089295F" w:rsidP="0089295F">
      <w:pPr>
        <w:widowControl w:val="0"/>
        <w:suppressAutoHyphens/>
        <w:autoSpaceDN w:val="0"/>
        <w:spacing w:line="360" w:lineRule="auto"/>
        <w:ind w:firstLine="708"/>
        <w:jc w:val="center"/>
        <w:textAlignment w:val="baseline"/>
        <w:rPr>
          <w:rFonts w:eastAsia="Andale Sans UI" w:cs="Tahoma"/>
          <w:b/>
          <w:kern w:val="3"/>
          <w:lang w:eastAsia="en-US" w:bidi="en-US"/>
        </w:rPr>
      </w:pPr>
      <w:r w:rsidRPr="0089295F">
        <w:rPr>
          <w:rFonts w:eastAsia="Andale Sans UI" w:cs="Tahoma"/>
          <w:b/>
          <w:kern w:val="3"/>
          <w:lang w:eastAsia="en-US" w:bidi="en-US"/>
        </w:rPr>
        <w:t>оказываемой в рамках Программы государственных гарантий бесплатного оказания гражданам в Чувашской Республике медицинской помощи на 2019 год</w:t>
      </w:r>
    </w:p>
    <w:p w:rsidR="0089295F" w:rsidRPr="0089295F" w:rsidRDefault="0089295F" w:rsidP="0089295F">
      <w:pPr>
        <w:widowControl w:val="0"/>
        <w:suppressAutoHyphens/>
        <w:autoSpaceDN w:val="0"/>
        <w:spacing w:line="360" w:lineRule="auto"/>
        <w:ind w:firstLine="708"/>
        <w:jc w:val="center"/>
        <w:textAlignment w:val="baseline"/>
        <w:rPr>
          <w:rFonts w:eastAsia="Andale Sans UI" w:cs="Tahoma"/>
          <w:b/>
          <w:kern w:val="3"/>
          <w:lang w:val="en-US" w:eastAsia="en-US" w:bidi="en-US"/>
        </w:rPr>
      </w:pPr>
      <w:r w:rsidRPr="0089295F">
        <w:rPr>
          <w:rFonts w:eastAsia="Andale Sans UI" w:cs="Tahoma"/>
          <w:b/>
          <w:kern w:val="3"/>
          <w:lang w:val="en-US" w:eastAsia="en-US" w:bidi="en-US"/>
        </w:rPr>
        <w:t>в ООО «Икар-1»</w:t>
      </w:r>
    </w:p>
    <w:p w:rsidR="0089295F" w:rsidRPr="0089295F" w:rsidRDefault="0089295F" w:rsidP="0089295F">
      <w:pPr>
        <w:widowControl w:val="0"/>
        <w:suppressAutoHyphens/>
        <w:autoSpaceDN w:val="0"/>
        <w:spacing w:line="360" w:lineRule="auto"/>
        <w:ind w:firstLine="708"/>
        <w:jc w:val="center"/>
        <w:textAlignment w:val="baseline"/>
        <w:rPr>
          <w:rFonts w:eastAsia="Andale Sans UI" w:cs="Tahoma"/>
          <w:b/>
          <w:kern w:val="3"/>
          <w:lang w:val="en-US" w:eastAsia="en-US" w:bidi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5"/>
        <w:gridCol w:w="1066"/>
        <w:gridCol w:w="2685"/>
        <w:gridCol w:w="1765"/>
        <w:gridCol w:w="1764"/>
      </w:tblGrid>
      <w:tr w:rsidR="0089295F" w:rsidRPr="0089295F" w:rsidTr="0001482A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95F" w:rsidRPr="0089295F" w:rsidRDefault="0089295F" w:rsidP="0001482A">
            <w:pPr>
              <w:widowControl w:val="0"/>
              <w:suppressAutoHyphens/>
              <w:autoSpaceDN w:val="0"/>
              <w:spacing w:before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Критерии доступности и качества медицинской помощи</w:t>
            </w:r>
          </w:p>
        </w:tc>
        <w:tc>
          <w:tcPr>
            <w:tcW w:w="10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95F" w:rsidRPr="0089295F" w:rsidRDefault="0089295F" w:rsidP="0001482A">
            <w:pPr>
              <w:widowControl w:val="0"/>
              <w:suppressAutoHyphens/>
              <w:autoSpaceDN w:val="0"/>
              <w:spacing w:before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N </w:t>
            </w: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строки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95F" w:rsidRPr="0089295F" w:rsidRDefault="0089295F" w:rsidP="0001482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Единица</w:t>
            </w:r>
            <w:proofErr w:type="spellEnd"/>
          </w:p>
          <w:p w:rsidR="0089295F" w:rsidRPr="0089295F" w:rsidRDefault="0089295F" w:rsidP="0001482A">
            <w:pPr>
              <w:widowControl w:val="0"/>
              <w:suppressAutoHyphens/>
              <w:autoSpaceDN w:val="0"/>
              <w:spacing w:before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измерения</w:t>
            </w:r>
            <w:proofErr w:type="spellEnd"/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95F" w:rsidRPr="0089295F" w:rsidRDefault="0089295F" w:rsidP="0001482A">
            <w:pPr>
              <w:widowControl w:val="0"/>
              <w:suppressAutoHyphens/>
              <w:autoSpaceDN w:val="0"/>
              <w:spacing w:before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Целевые</w:t>
            </w:r>
            <w:proofErr w:type="spellEnd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значения</w:t>
            </w:r>
            <w:proofErr w:type="spellEnd"/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95F" w:rsidRPr="0089295F" w:rsidRDefault="0089295F" w:rsidP="0001482A">
            <w:pPr>
              <w:widowControl w:val="0"/>
              <w:suppressAutoHyphens/>
              <w:autoSpaceDN w:val="0"/>
              <w:spacing w:before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Целевые</w:t>
            </w:r>
            <w:proofErr w:type="spellEnd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значения</w:t>
            </w:r>
            <w:proofErr w:type="spellEnd"/>
          </w:p>
        </w:tc>
      </w:tr>
      <w:tr w:rsidR="0089295F" w:rsidRPr="0089295F" w:rsidTr="0001482A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95F" w:rsidRPr="0089295F" w:rsidRDefault="0089295F" w:rsidP="0001482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0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95F" w:rsidRPr="0089295F" w:rsidRDefault="0089295F" w:rsidP="0001482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95F" w:rsidRPr="0089295F" w:rsidRDefault="0089295F" w:rsidP="0001482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95F" w:rsidRPr="0089295F" w:rsidRDefault="0089295F" w:rsidP="0001482A">
            <w:pPr>
              <w:widowControl w:val="0"/>
              <w:suppressAutoHyphens/>
              <w:autoSpaceDN w:val="0"/>
              <w:spacing w:before="280"/>
              <w:jc w:val="center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201</w:t>
            </w: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8</w:t>
            </w: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95F" w:rsidRPr="0089295F" w:rsidRDefault="0089295F" w:rsidP="0001482A">
            <w:pPr>
              <w:widowControl w:val="0"/>
              <w:suppressAutoHyphens/>
              <w:autoSpaceDN w:val="0"/>
              <w:spacing w:before="280"/>
              <w:jc w:val="center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201</w:t>
            </w: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</w:t>
            </w: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год</w:t>
            </w:r>
            <w:proofErr w:type="spellEnd"/>
          </w:p>
        </w:tc>
      </w:tr>
      <w:tr w:rsidR="0089295F" w:rsidRPr="0089295F" w:rsidTr="00C72185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5</w:t>
            </w:r>
          </w:p>
        </w:tc>
      </w:tr>
      <w:tr w:rsidR="0089295F" w:rsidRPr="0089295F" w:rsidTr="00C72185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28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Удовлетворенность</w:t>
            </w:r>
            <w:proofErr w:type="spellEnd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населения</w:t>
            </w:r>
            <w:proofErr w:type="spellEnd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медицинской</w:t>
            </w:r>
            <w:proofErr w:type="spellEnd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помощью</w:t>
            </w:r>
            <w:proofErr w:type="spellEnd"/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процентов</w:t>
            </w:r>
            <w:proofErr w:type="spellEnd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от</w:t>
            </w:r>
            <w:proofErr w:type="spellEnd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числа</w:t>
            </w:r>
            <w:proofErr w:type="spellEnd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опрошенных</w:t>
            </w:r>
            <w:proofErr w:type="spellEnd"/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100</w:t>
            </w:r>
          </w:p>
        </w:tc>
      </w:tr>
      <w:tr w:rsidR="0089295F" w:rsidRPr="0089295F" w:rsidTr="00C72185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Средняя длительность лечения: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- в амбулаторных условиях (офтальмология)</w:t>
            </w:r>
          </w:p>
          <w:p w:rsidR="0089295F" w:rsidRPr="0089295F" w:rsidRDefault="0089295F" w:rsidP="0001482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 xml:space="preserve">- в </w:t>
            </w:r>
            <w:proofErr w:type="spellStart"/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>дневном</w:t>
            </w:r>
            <w:proofErr w:type="spellEnd"/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>стационаре</w:t>
            </w:r>
            <w:proofErr w:type="spellEnd"/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>офтальмология</w:t>
            </w:r>
            <w:proofErr w:type="spellEnd"/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 xml:space="preserve">) 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дней</w:t>
            </w:r>
            <w:proofErr w:type="spellEnd"/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9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01482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9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01482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5</w:t>
            </w:r>
          </w:p>
        </w:tc>
      </w:tr>
      <w:tr w:rsidR="0089295F" w:rsidRPr="0089295F" w:rsidTr="00C72185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28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Эффективность</w:t>
            </w:r>
            <w:proofErr w:type="spellEnd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деятельности</w:t>
            </w:r>
            <w:proofErr w:type="spellEnd"/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процентов</w:t>
            </w:r>
            <w:proofErr w:type="spellEnd"/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100</w:t>
            </w:r>
          </w:p>
        </w:tc>
      </w:tr>
      <w:tr w:rsidR="0089295F" w:rsidRPr="0089295F" w:rsidTr="0001482A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95F" w:rsidRPr="0089295F" w:rsidRDefault="0089295F" w:rsidP="0001482A">
            <w:pPr>
              <w:widowControl w:val="0"/>
              <w:suppressAutoHyphens/>
              <w:autoSpaceDN w:val="0"/>
              <w:spacing w:before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Медицинская помощь в амбулаторных условиях по офтальмологии в связи с заболеванием (согласованный объем медицинской помощи)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число</w:t>
            </w:r>
            <w:proofErr w:type="spellEnd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обращений</w:t>
            </w:r>
            <w:proofErr w:type="spellEnd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,  </w:t>
            </w: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посещений</w:t>
            </w:r>
            <w:proofErr w:type="spellEnd"/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2000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1794</w:t>
            </w: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01482A" w:rsidRDefault="0001482A" w:rsidP="0089295F">
            <w:pPr>
              <w:widowControl w:val="0"/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1625</w:t>
            </w:r>
          </w:p>
          <w:p w:rsidR="0089295F" w:rsidRPr="0001482A" w:rsidRDefault="0001482A" w:rsidP="0001482A">
            <w:pPr>
              <w:widowControl w:val="0"/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  <w:r w:rsidRPr="0001482A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14594</w:t>
            </w:r>
          </w:p>
        </w:tc>
      </w:tr>
      <w:tr w:rsidR="0089295F" w:rsidRPr="0089295F" w:rsidTr="00C72185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Медицинская помощь в дневном стационаре (согласованный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объем медицинской помощи)-</w:t>
            </w:r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(офтальмология)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- в дневном стационаре (офтальмология)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spacing w:after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280" w:after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05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число пролеченных пациентов (всего)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пациенто-день</w:t>
            </w:r>
            <w:proofErr w:type="spellEnd"/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число</w:t>
            </w:r>
            <w:proofErr w:type="spellEnd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пролеченных</w:t>
            </w:r>
            <w:proofErr w:type="spellEnd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пациентов</w:t>
            </w:r>
            <w:proofErr w:type="spellEnd"/>
          </w:p>
          <w:p w:rsidR="0089295F" w:rsidRPr="0001482A" w:rsidRDefault="0089295F" w:rsidP="0001482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пациенто-день</w:t>
            </w:r>
            <w:proofErr w:type="spellEnd"/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491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4097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491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4097</w:t>
            </w:r>
          </w:p>
          <w:p w:rsidR="0089295F" w:rsidRPr="0001482A" w:rsidRDefault="0089295F" w:rsidP="0001482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01482A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89295F">
              <w:rPr>
                <w:rFonts w:eastAsia="Andale Sans UI" w:cs="Tahoma"/>
                <w:i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r w:rsidR="0001482A" w:rsidRPr="0001482A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485</w:t>
            </w:r>
          </w:p>
          <w:p w:rsidR="0089295F" w:rsidRPr="0001482A" w:rsidRDefault="0001482A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01482A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2723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01482A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485</w:t>
            </w:r>
          </w:p>
          <w:p w:rsidR="0089295F" w:rsidRPr="0089295F" w:rsidRDefault="0001482A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2723</w:t>
            </w:r>
          </w:p>
        </w:tc>
      </w:tr>
      <w:tr w:rsidR="0089295F" w:rsidRPr="0089295F" w:rsidTr="0001482A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О</w:t>
            </w:r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чередность на плановую госпитализацию в ДС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Очередность на плановое амбулаторно-поликлиническое лечение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06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дней</w:t>
            </w:r>
            <w:proofErr w:type="spellEnd"/>
          </w:p>
        </w:tc>
        <w:tc>
          <w:tcPr>
            <w:tcW w:w="176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14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сразу при обращении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14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сразу при обращении</w:t>
            </w:r>
          </w:p>
        </w:tc>
      </w:tr>
      <w:tr w:rsidR="0089295F" w:rsidRPr="0089295F" w:rsidTr="0001482A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lastRenderedPageBreak/>
              <w:t>Длительность ежедневного проведения лечебных мероприятий: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- в амбулаторных условиях (офтальмология)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- в дневном стационаре (офтальмология)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spacing w:after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280" w:after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07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часы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не менее 30 мин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не менее 1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не менее 30 мин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не менее 1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89295F" w:rsidRPr="0089295F" w:rsidTr="00C72185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Лечение заболеваний в соответствии со стандартами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08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процентов</w:t>
            </w:r>
            <w:proofErr w:type="spellEnd"/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100</w:t>
            </w:r>
          </w:p>
        </w:tc>
      </w:tr>
      <w:tr w:rsidR="0089295F" w:rsidRPr="0089295F" w:rsidTr="00C72185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>Укомплектованность</w:t>
            </w:r>
            <w:proofErr w:type="spellEnd"/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>медицинскими</w:t>
            </w:r>
            <w:proofErr w:type="spellEnd"/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>кадрами</w:t>
            </w:r>
            <w:proofErr w:type="spellEnd"/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09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процентов</w:t>
            </w:r>
            <w:proofErr w:type="spellEnd"/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100</w:t>
            </w:r>
          </w:p>
        </w:tc>
      </w:tr>
      <w:tr w:rsidR="0089295F" w:rsidRPr="0089295F" w:rsidTr="00C72185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89295F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Обеспечение лекарственными препаратами, изделиями медицинского назначения и расходными материалами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spacing w:after="280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spacing w:before="28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процентов</w:t>
            </w:r>
            <w:proofErr w:type="spellEnd"/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100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100</w:t>
            </w:r>
          </w:p>
          <w:p w:rsidR="0089295F" w:rsidRPr="0089295F" w:rsidRDefault="0089295F" w:rsidP="0089295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89295F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</w:p>
        </w:tc>
      </w:tr>
    </w:tbl>
    <w:p w:rsidR="0089295F" w:rsidRPr="0089295F" w:rsidRDefault="0089295F" w:rsidP="0089295F">
      <w:pPr>
        <w:widowControl w:val="0"/>
        <w:suppressAutoHyphens/>
        <w:autoSpaceDN w:val="0"/>
        <w:spacing w:line="360" w:lineRule="auto"/>
        <w:textAlignment w:val="baseline"/>
        <w:rPr>
          <w:rFonts w:eastAsia="Andale Sans UI" w:cs="Tahoma"/>
          <w:b/>
          <w:kern w:val="3"/>
          <w:lang w:eastAsia="en-US" w:bidi="en-US"/>
        </w:rPr>
      </w:pPr>
    </w:p>
    <w:p w:rsidR="0089295F" w:rsidRDefault="0089295F" w:rsidP="00587F5C">
      <w:pPr>
        <w:spacing w:line="360" w:lineRule="auto"/>
        <w:ind w:firstLine="708"/>
        <w:jc w:val="right"/>
        <w:rPr>
          <w:sz w:val="18"/>
          <w:szCs w:val="18"/>
        </w:rPr>
      </w:pPr>
    </w:p>
    <w:sectPr w:rsidR="0089295F" w:rsidSect="00EB6C92">
      <w:pgSz w:w="11906" w:h="16838"/>
      <w:pgMar w:top="510" w:right="851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6369"/>
    <w:multiLevelType w:val="hybridMultilevel"/>
    <w:tmpl w:val="03C60660"/>
    <w:lvl w:ilvl="0" w:tplc="659459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7742"/>
    <w:rsid w:val="0001482A"/>
    <w:rsid w:val="00057794"/>
    <w:rsid w:val="00062AEF"/>
    <w:rsid w:val="000D20A7"/>
    <w:rsid w:val="000D22F7"/>
    <w:rsid w:val="000D655F"/>
    <w:rsid w:val="001637E6"/>
    <w:rsid w:val="00170D88"/>
    <w:rsid w:val="00247C83"/>
    <w:rsid w:val="00275EC7"/>
    <w:rsid w:val="002B0295"/>
    <w:rsid w:val="0031408B"/>
    <w:rsid w:val="003451DB"/>
    <w:rsid w:val="0034536C"/>
    <w:rsid w:val="00353ED5"/>
    <w:rsid w:val="003C3E73"/>
    <w:rsid w:val="003C5AAA"/>
    <w:rsid w:val="004039EC"/>
    <w:rsid w:val="004173AD"/>
    <w:rsid w:val="00420D42"/>
    <w:rsid w:val="00433B07"/>
    <w:rsid w:val="00482B1C"/>
    <w:rsid w:val="0049171C"/>
    <w:rsid w:val="00494860"/>
    <w:rsid w:val="004F4384"/>
    <w:rsid w:val="00516FFB"/>
    <w:rsid w:val="00533D31"/>
    <w:rsid w:val="005650FC"/>
    <w:rsid w:val="005722FD"/>
    <w:rsid w:val="00587F5C"/>
    <w:rsid w:val="005B6D89"/>
    <w:rsid w:val="0062622C"/>
    <w:rsid w:val="0065014E"/>
    <w:rsid w:val="00650BAB"/>
    <w:rsid w:val="00667262"/>
    <w:rsid w:val="0067542F"/>
    <w:rsid w:val="006876E7"/>
    <w:rsid w:val="00694A84"/>
    <w:rsid w:val="006E4D5A"/>
    <w:rsid w:val="00756FEE"/>
    <w:rsid w:val="00796303"/>
    <w:rsid w:val="007E0AF5"/>
    <w:rsid w:val="007E1FDC"/>
    <w:rsid w:val="007F642F"/>
    <w:rsid w:val="00803B73"/>
    <w:rsid w:val="008426BD"/>
    <w:rsid w:val="008828CD"/>
    <w:rsid w:val="00886F6E"/>
    <w:rsid w:val="0089295F"/>
    <w:rsid w:val="008E54E0"/>
    <w:rsid w:val="008E610E"/>
    <w:rsid w:val="008E75D2"/>
    <w:rsid w:val="00910D3C"/>
    <w:rsid w:val="00914091"/>
    <w:rsid w:val="009143BF"/>
    <w:rsid w:val="00930491"/>
    <w:rsid w:val="0093464B"/>
    <w:rsid w:val="009576B3"/>
    <w:rsid w:val="00957B88"/>
    <w:rsid w:val="00974C91"/>
    <w:rsid w:val="009B2E82"/>
    <w:rsid w:val="00A3478B"/>
    <w:rsid w:val="00A42DE1"/>
    <w:rsid w:val="00AA0F4D"/>
    <w:rsid w:val="00AE01EA"/>
    <w:rsid w:val="00B138E9"/>
    <w:rsid w:val="00B242FF"/>
    <w:rsid w:val="00B330CF"/>
    <w:rsid w:val="00B33397"/>
    <w:rsid w:val="00BB19D9"/>
    <w:rsid w:val="00BC4FEB"/>
    <w:rsid w:val="00BE47B2"/>
    <w:rsid w:val="00C060D1"/>
    <w:rsid w:val="00C24467"/>
    <w:rsid w:val="00C33E45"/>
    <w:rsid w:val="00C37311"/>
    <w:rsid w:val="00C72185"/>
    <w:rsid w:val="00C7465C"/>
    <w:rsid w:val="00C94D1F"/>
    <w:rsid w:val="00CE5B52"/>
    <w:rsid w:val="00D44108"/>
    <w:rsid w:val="00D536A4"/>
    <w:rsid w:val="00D56F45"/>
    <w:rsid w:val="00DD435E"/>
    <w:rsid w:val="00DF7742"/>
    <w:rsid w:val="00E039BF"/>
    <w:rsid w:val="00E75178"/>
    <w:rsid w:val="00E90CD6"/>
    <w:rsid w:val="00E930F0"/>
    <w:rsid w:val="00EB6C92"/>
    <w:rsid w:val="00EC4B55"/>
    <w:rsid w:val="00F166B0"/>
    <w:rsid w:val="00F45CA1"/>
    <w:rsid w:val="00F51519"/>
    <w:rsid w:val="00FC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7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F7742"/>
    <w:pPr>
      <w:suppressAutoHyphens/>
      <w:spacing w:after="120" w:line="100" w:lineRule="atLeast"/>
    </w:pPr>
    <w:rPr>
      <w:kern w:val="2"/>
      <w:lang w:eastAsia="hi-IN" w:bidi="hi-IN"/>
    </w:rPr>
  </w:style>
  <w:style w:type="paragraph" w:customStyle="1" w:styleId="NoSpacing">
    <w:name w:val="No Spacing"/>
    <w:rsid w:val="00DF7742"/>
    <w:pPr>
      <w:suppressAutoHyphens/>
      <w:spacing w:line="100" w:lineRule="atLeast"/>
    </w:pPr>
    <w:rPr>
      <w:rFonts w:ascii="Arial" w:eastAsia="Arial Unicode MS" w:hAnsi="Arial" w:cs="Arial"/>
      <w:kern w:val="2"/>
      <w:szCs w:val="24"/>
      <w:lang w:eastAsia="hi-IN" w:bidi="hi-IN"/>
    </w:rPr>
  </w:style>
  <w:style w:type="table" w:styleId="a4">
    <w:name w:val="Table Grid"/>
    <w:basedOn w:val="a1"/>
    <w:rsid w:val="00DF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53E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FE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6">
    <w:name w:val="Normal (Web)"/>
    <w:basedOn w:val="a"/>
    <w:rsid w:val="008828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0B2F-2C11-4CD5-8EA3-224E5818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</vt:lpstr>
    </vt:vector>
  </TitlesOfParts>
  <Company>SBK</Company>
  <LinksUpToDate>false</LinksUpToDate>
  <CharactersWithSpaces>1789</CharactersWithSpaces>
  <SharedDoc>false</SharedDoc>
  <HLinks>
    <vt:vector size="6" baseType="variant"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mailto:mc-ikar@yandex.ru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</dc:title>
  <dc:creator>Glaz</dc:creator>
  <cp:lastModifiedBy>Гайдар Ольга</cp:lastModifiedBy>
  <cp:revision>2</cp:revision>
  <cp:lastPrinted>2019-03-28T09:34:00Z</cp:lastPrinted>
  <dcterms:created xsi:type="dcterms:W3CDTF">2019-05-20T11:14:00Z</dcterms:created>
  <dcterms:modified xsi:type="dcterms:W3CDTF">2019-05-20T11:14:00Z</dcterms:modified>
</cp:coreProperties>
</file>