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i w:val="1"/>
          <w:iCs w:val="1"/>
          <w:u w:val="single"/>
        </w:rPr>
      </w:pPr>
      <w:r>
        <w:rPr>
          <w:b w:val="1"/>
          <w:bCs w:val="1"/>
          <w:i w:val="1"/>
          <w:iCs w:val="1"/>
          <w:u w:val="single"/>
          <w:rtl w:val="0"/>
          <w:lang w:val="ru-RU"/>
        </w:rPr>
        <w:t>Правила записи на первичный прием</w:t>
      </w:r>
      <w:r>
        <w:rPr>
          <w:b w:val="1"/>
          <w:bCs w:val="1"/>
          <w:i w:val="1"/>
          <w:iCs w:val="1"/>
          <w:u w:val="single"/>
          <w:rtl w:val="0"/>
          <w:lang w:val="ru-RU"/>
        </w:rPr>
        <w:t>/</w:t>
      </w:r>
      <w:r>
        <w:rPr>
          <w:b w:val="1"/>
          <w:bCs w:val="1"/>
          <w:i w:val="1"/>
          <w:iCs w:val="1"/>
          <w:u w:val="single"/>
          <w:rtl w:val="0"/>
          <w:lang w:val="ru-RU"/>
        </w:rPr>
        <w:t>консультацию</w:t>
      </w:r>
      <w:r>
        <w:rPr>
          <w:b w:val="1"/>
          <w:bCs w:val="1"/>
          <w:i w:val="1"/>
          <w:iCs w:val="1"/>
          <w:u w:val="single"/>
          <w:rtl w:val="0"/>
          <w:lang w:val="ru-RU"/>
        </w:rPr>
        <w:t>/</w:t>
      </w:r>
      <w:r>
        <w:rPr>
          <w:b w:val="1"/>
          <w:bCs w:val="1"/>
          <w:i w:val="1"/>
          <w:iCs w:val="1"/>
          <w:u w:val="single"/>
          <w:rtl w:val="0"/>
          <w:lang w:val="ru-RU"/>
        </w:rPr>
        <w:t>обследование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 xml:space="preserve"> Запись пациента на приём к врачу 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педиатру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офтальмологу для получения амбулаторно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поликлинической помощи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медицинских услуг в дневном стационаре осуществляется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Через регистратуру при посещении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а также по телефону </w:t>
      </w:r>
      <w:r>
        <w:rPr>
          <w:b w:val="1"/>
          <w:bCs w:val="1"/>
          <w:rtl w:val="0"/>
          <w:lang w:val="ru-RU"/>
        </w:rPr>
        <w:t xml:space="preserve">8-919-668-70-61 </w:t>
      </w:r>
      <w:r>
        <w:rPr>
          <w:b w:val="1"/>
          <w:bCs w:val="1"/>
          <w:rtl w:val="0"/>
          <w:lang w:val="ru-RU"/>
        </w:rPr>
        <w:t xml:space="preserve">или </w:t>
      </w:r>
      <w:r>
        <w:rPr>
          <w:b w:val="1"/>
          <w:bCs w:val="1"/>
          <w:rtl w:val="0"/>
          <w:lang w:val="ru-RU"/>
        </w:rPr>
        <w:t>8-908-305-45-05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При обращении на сайт ООО «ИКАР</w:t>
      </w:r>
      <w:r>
        <w:rPr>
          <w:b w:val="1"/>
          <w:bCs w:val="1"/>
          <w:rtl w:val="0"/>
          <w:lang w:val="ru-RU"/>
        </w:rPr>
        <w:t>-1</w:t>
      </w:r>
      <w:r>
        <w:rPr>
          <w:b w:val="1"/>
          <w:bCs w:val="1"/>
          <w:rtl w:val="0"/>
          <w:lang w:val="ru-RU"/>
        </w:rPr>
        <w:t>»</w:t>
      </w:r>
    </w:p>
    <w:p>
      <w:pPr>
        <w:pStyle w:val="Normal.0"/>
      </w:pPr>
      <w:r>
        <w:rPr>
          <w:rtl w:val="0"/>
          <w:lang w:val="ru-RU"/>
        </w:rPr>
        <w:t>ООО «ИКАР</w:t>
      </w:r>
      <w:r>
        <w:rPr>
          <w:rtl w:val="0"/>
          <w:lang w:val="ru-RU"/>
        </w:rPr>
        <w:t>-1</w:t>
      </w:r>
      <w:r>
        <w:rPr>
          <w:rtl w:val="0"/>
          <w:lang w:val="ru-RU"/>
        </w:rPr>
        <w:t>» работает ежедневно</w:t>
      </w:r>
      <w:r>
        <w:rPr>
          <w:b w:val="1"/>
          <w:bCs w:val="1"/>
          <w:rtl w:val="0"/>
          <w:lang w:val="ru-RU"/>
        </w:rPr>
        <w:t xml:space="preserve"> с </w:t>
      </w:r>
      <w:r>
        <w:rPr>
          <w:b w:val="1"/>
          <w:bCs w:val="1"/>
          <w:rtl w:val="0"/>
          <w:lang w:val="ru-RU"/>
        </w:rPr>
        <w:t xml:space="preserve">7.00 </w:t>
      </w:r>
      <w:r>
        <w:rPr>
          <w:b w:val="1"/>
          <w:bCs w:val="1"/>
          <w:rtl w:val="0"/>
          <w:lang w:val="ru-RU"/>
        </w:rPr>
        <w:t xml:space="preserve">до </w:t>
      </w:r>
      <w:r>
        <w:rPr>
          <w:b w:val="1"/>
          <w:bCs w:val="1"/>
          <w:rtl w:val="0"/>
          <w:lang w:val="ru-RU"/>
        </w:rPr>
        <w:t xml:space="preserve">20.00, </w:t>
      </w:r>
      <w:r>
        <w:rPr>
          <w:b w:val="1"/>
          <w:bCs w:val="1"/>
          <w:rtl w:val="0"/>
          <w:lang w:val="ru-RU"/>
        </w:rPr>
        <w:t>в субботу и воскресенье по предварительной записи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 Запись на прием при непосредственном обращении в регистратуру осуществляется при наличии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Страхового медицинского полиса ребенка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полис ОМС</w:t>
      </w:r>
      <w:r>
        <w:rPr>
          <w:rtl w:val="0"/>
          <w:lang w:val="ru-RU"/>
        </w:rPr>
        <w:t>);</w:t>
      </w:r>
    </w:p>
    <w:p>
      <w:pPr>
        <w:pStyle w:val="Normal.0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Пенсионного страхового свидетельства ребенка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СНИЛС</w:t>
      </w:r>
      <w:r>
        <w:rPr>
          <w:rtl w:val="0"/>
          <w:lang w:val="ru-RU"/>
        </w:rPr>
        <w:t>);</w:t>
      </w:r>
    </w:p>
    <w:p>
      <w:pPr>
        <w:pStyle w:val="Normal.0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Паспорта одного из родителей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документ опекуна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являющимся законным представителем ребенка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Свидетельство о рождении ребенка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Для детей с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лет представляется право самостоятельно предъявлять свой паспорт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Для оформления необходимых документов на плановый прием пациент является в регистратуру не менее чем за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минут до назначенного времени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Медицинская помощь в дневном стационаре осуществляется при наличии направления врача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офтальмолога </w:t>
      </w:r>
      <w:r>
        <w:rPr>
          <w:rtl w:val="0"/>
          <w:lang w:val="ru-RU"/>
        </w:rPr>
        <w:t>форма</w:t>
      </w:r>
      <w:r>
        <w:rPr>
          <w:rtl w:val="0"/>
          <w:lang w:val="ru-RU"/>
        </w:rPr>
        <w:t>057/</w:t>
      </w:r>
      <w:r>
        <w:rPr>
          <w:rtl w:val="0"/>
          <w:lang w:val="ru-RU"/>
        </w:rPr>
        <w:t xml:space="preserve">У </w:t>
      </w:r>
      <w:r>
        <w:rPr>
          <w:rtl w:val="0"/>
          <w:lang w:val="ru-RU"/>
        </w:rPr>
        <w:t>ООО «ИКАР</w:t>
      </w:r>
      <w:r>
        <w:rPr>
          <w:rtl w:val="0"/>
          <w:lang w:val="ru-RU"/>
        </w:rPr>
        <w:t>-1</w:t>
      </w:r>
      <w:r>
        <w:rPr>
          <w:rtl w:val="0"/>
          <w:lang w:val="ru-RU"/>
        </w:rPr>
        <w:t xml:space="preserve">» по предварительной записи на прохождение курса лечения 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Неотложная медицинская помощь в ООО «ИКАР</w:t>
      </w:r>
      <w:r>
        <w:rPr>
          <w:b w:val="1"/>
          <w:bCs w:val="1"/>
          <w:rtl w:val="0"/>
          <w:lang w:val="ru-RU"/>
        </w:rPr>
        <w:t>-1</w:t>
      </w:r>
      <w:r>
        <w:rPr>
          <w:b w:val="1"/>
          <w:bCs w:val="1"/>
          <w:rtl w:val="0"/>
          <w:lang w:val="ru-RU"/>
        </w:rPr>
        <w:t>» не оказывается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Срок ожидания плановой медицинской помощи в дневной стационар</w:t>
      </w:r>
      <w:r>
        <w:rPr>
          <w:rtl w:val="0"/>
          <w:lang w:val="ru-RU"/>
        </w:rPr>
        <w:t xml:space="preserve"> – с момента обращения не более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рабочих дней в пределах установленного объема медицинской помощи Территориальным фондом обязательного медицинского страхования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 xml:space="preserve"> Срок ожидания плановой медицинской помощи в амбулаторно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поликлинических условиях</w:t>
      </w:r>
      <w:r>
        <w:rPr>
          <w:b w:val="1"/>
          <w:bCs w:val="1"/>
          <w:rtl w:val="0"/>
          <w:lang w:val="ru-RU"/>
        </w:rPr>
        <w:t>-</w:t>
      </w:r>
      <w:r>
        <w:rPr>
          <w:rtl w:val="0"/>
          <w:lang w:val="ru-RU"/>
        </w:rPr>
        <w:t xml:space="preserve">– с момента обращения не более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рабочих дней в пределах установленного объема медицинской помощи Территориальным фондом обязательного медицинского страхования</w:t>
      </w:r>
      <w:r>
        <w:rPr>
          <w:rtl w:val="0"/>
          <w:lang w:val="ru-RU"/>
        </w:rPr>
        <w:t>.</w:t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